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40" w:rsidRDefault="00610240" w:rsidP="00610240">
      <w:pPr>
        <w:ind w:firstLine="2127"/>
        <w:jc w:val="both"/>
        <w:rPr>
          <w:rFonts w:ascii="Arial" w:hAnsi="Arial" w:cs="Arial"/>
          <w:bCs/>
          <w:sz w:val="20"/>
          <w:szCs w:val="20"/>
        </w:rPr>
      </w:pPr>
      <w:r>
        <w:rPr>
          <w:rFonts w:ascii="Arial" w:hAnsi="Arial" w:cs="Arial"/>
          <w:sz w:val="20"/>
          <w:szCs w:val="20"/>
        </w:rPr>
        <w:t>C. ARTURO DUARTE GARCÍA,</w:t>
      </w:r>
      <w:r>
        <w:rPr>
          <w:rFonts w:ascii="Arial" w:hAnsi="Arial" w:cs="Arial"/>
          <w:bCs/>
          <w:sz w:val="20"/>
          <w:szCs w:val="20"/>
        </w:rPr>
        <w:t xml:space="preserve"> Presidente Municipal del H. Ayuntamiento Constitucional de Ahome, Estado de Sinaloa, República Mexicana, a sus habitantes hace saber:</w:t>
      </w:r>
    </w:p>
    <w:p w:rsidR="00610240" w:rsidRDefault="00610240" w:rsidP="00610240">
      <w:pPr>
        <w:pStyle w:val="Textoindependiente"/>
        <w:ind w:firstLine="1418"/>
        <w:jc w:val="both"/>
        <w:rPr>
          <w:rFonts w:ascii="Arial" w:hAnsi="Arial" w:cs="Arial"/>
          <w:sz w:val="20"/>
          <w:szCs w:val="20"/>
        </w:rPr>
      </w:pPr>
      <w:r>
        <w:rPr>
          <w:rFonts w:ascii="Arial" w:hAnsi="Arial" w:cs="Arial"/>
          <w:sz w:val="20"/>
          <w:szCs w:val="20"/>
        </w:rPr>
        <w:tab/>
        <w:t>Que el H. Ayuntamiento de Ahome, por conducto de la Secretaría de su Despacho, se ha servido comunicarme para los efectos correspondientes, el siguiente Acuerdo de Cabildo.</w:t>
      </w:r>
    </w:p>
    <w:p w:rsidR="00A33548" w:rsidRDefault="00A33548" w:rsidP="00610240">
      <w:pPr>
        <w:pStyle w:val="Textoindependiente"/>
        <w:tabs>
          <w:tab w:val="left" w:pos="1418"/>
        </w:tabs>
        <w:jc w:val="center"/>
        <w:rPr>
          <w:rFonts w:ascii="Arial" w:hAnsi="Arial" w:cs="Arial"/>
          <w:sz w:val="20"/>
          <w:szCs w:val="20"/>
          <w:lang w:val="es-MX"/>
        </w:rPr>
      </w:pPr>
    </w:p>
    <w:p w:rsidR="00610240" w:rsidRDefault="00610240" w:rsidP="00610240">
      <w:pPr>
        <w:pStyle w:val="Textoindependiente"/>
        <w:tabs>
          <w:tab w:val="left" w:pos="1418"/>
        </w:tabs>
        <w:jc w:val="center"/>
        <w:rPr>
          <w:rFonts w:ascii="Arial" w:hAnsi="Arial" w:cs="Arial"/>
          <w:sz w:val="20"/>
          <w:szCs w:val="20"/>
          <w:lang w:val="es-MX"/>
        </w:rPr>
      </w:pPr>
      <w:r>
        <w:rPr>
          <w:rFonts w:ascii="Arial" w:hAnsi="Arial" w:cs="Arial"/>
          <w:sz w:val="20"/>
          <w:szCs w:val="20"/>
          <w:lang w:val="es-MX"/>
        </w:rPr>
        <w:t>DECRETO MUNICIPAL N° 4</w:t>
      </w:r>
      <w:r w:rsidR="003325FF">
        <w:rPr>
          <w:rFonts w:ascii="Arial" w:hAnsi="Arial" w:cs="Arial"/>
          <w:sz w:val="20"/>
          <w:szCs w:val="20"/>
          <w:lang w:val="es-MX"/>
        </w:rPr>
        <w:t>6</w:t>
      </w:r>
    </w:p>
    <w:p w:rsidR="00610240" w:rsidRDefault="00610240" w:rsidP="00610240">
      <w:pPr>
        <w:spacing w:after="0" w:line="240" w:lineRule="auto"/>
        <w:jc w:val="center"/>
        <w:rPr>
          <w:rFonts w:ascii="Arial" w:hAnsi="Arial" w:cs="Arial"/>
          <w:b/>
          <w:sz w:val="20"/>
          <w:szCs w:val="20"/>
        </w:rPr>
      </w:pPr>
    </w:p>
    <w:p w:rsidR="00610240" w:rsidRDefault="00A33548" w:rsidP="00610240">
      <w:pPr>
        <w:spacing w:after="0" w:line="240" w:lineRule="auto"/>
        <w:jc w:val="both"/>
        <w:rPr>
          <w:rFonts w:ascii="Arial" w:hAnsi="Arial" w:cs="Arial"/>
          <w:iCs/>
          <w:sz w:val="20"/>
          <w:szCs w:val="20"/>
          <w:lang w:val="es-MX"/>
        </w:rPr>
      </w:pPr>
      <w:r>
        <w:rPr>
          <w:rFonts w:ascii="Arial" w:hAnsi="Arial" w:cs="Arial"/>
          <w:iCs/>
          <w:sz w:val="20"/>
          <w:szCs w:val="20"/>
        </w:rPr>
        <w:t>ARTÍCULO ÚNICO.</w:t>
      </w:r>
      <w:r w:rsidR="00610240">
        <w:rPr>
          <w:rFonts w:ascii="Arial" w:hAnsi="Arial" w:cs="Arial"/>
          <w:iCs/>
          <w:sz w:val="20"/>
          <w:szCs w:val="20"/>
        </w:rPr>
        <w:t xml:space="preserve"> Se </w:t>
      </w:r>
      <w:r w:rsidR="00610240">
        <w:rPr>
          <w:rFonts w:ascii="Arial" w:hAnsi="Arial" w:cs="Arial"/>
          <w:iCs/>
          <w:sz w:val="20"/>
          <w:szCs w:val="20"/>
          <w:lang w:val="es-MX"/>
        </w:rPr>
        <w:t xml:space="preserve">reforma </w:t>
      </w:r>
      <w:r>
        <w:rPr>
          <w:rFonts w:ascii="Arial" w:hAnsi="Arial" w:cs="Arial"/>
          <w:iCs/>
          <w:sz w:val="20"/>
          <w:szCs w:val="20"/>
          <w:lang w:val="es-MX"/>
        </w:rPr>
        <w:t>e</w:t>
      </w:r>
      <w:r w:rsidR="00610240">
        <w:rPr>
          <w:rFonts w:ascii="Arial" w:hAnsi="Arial" w:cs="Arial"/>
          <w:iCs/>
          <w:sz w:val="20"/>
          <w:szCs w:val="20"/>
          <w:lang w:val="es-MX"/>
        </w:rPr>
        <w:t>l Artículo</w:t>
      </w:r>
      <w:r>
        <w:rPr>
          <w:rFonts w:ascii="Arial" w:hAnsi="Arial" w:cs="Arial"/>
          <w:iCs/>
          <w:sz w:val="20"/>
          <w:szCs w:val="20"/>
          <w:lang w:val="es-MX"/>
        </w:rPr>
        <w:t xml:space="preserve"> Segundo del Decreto Municipal No. 35, publicado</w:t>
      </w:r>
      <w:r w:rsidR="00610240">
        <w:rPr>
          <w:rFonts w:ascii="Arial" w:hAnsi="Arial" w:cs="Arial"/>
          <w:iCs/>
          <w:sz w:val="20"/>
          <w:szCs w:val="20"/>
          <w:lang w:val="es-ES"/>
        </w:rPr>
        <w:t xml:space="preserve"> en el Periódico Oficial del Gobierno del Estado con fecha 0</w:t>
      </w:r>
      <w:r>
        <w:rPr>
          <w:rFonts w:ascii="Arial" w:hAnsi="Arial" w:cs="Arial"/>
          <w:iCs/>
          <w:sz w:val="20"/>
          <w:szCs w:val="20"/>
          <w:lang w:val="es-ES"/>
        </w:rPr>
        <w:t>6</w:t>
      </w:r>
      <w:r w:rsidR="00610240">
        <w:rPr>
          <w:rFonts w:ascii="Arial" w:hAnsi="Arial" w:cs="Arial"/>
          <w:iCs/>
          <w:sz w:val="20"/>
          <w:szCs w:val="20"/>
          <w:lang w:val="es-ES"/>
        </w:rPr>
        <w:t xml:space="preserve"> de </w:t>
      </w:r>
      <w:r>
        <w:rPr>
          <w:rFonts w:ascii="Arial" w:hAnsi="Arial" w:cs="Arial"/>
          <w:iCs/>
          <w:sz w:val="20"/>
          <w:szCs w:val="20"/>
          <w:lang w:val="es-ES"/>
        </w:rPr>
        <w:t>agosto</w:t>
      </w:r>
      <w:r w:rsidR="00610240">
        <w:rPr>
          <w:rFonts w:ascii="Arial" w:hAnsi="Arial" w:cs="Arial"/>
          <w:iCs/>
          <w:sz w:val="20"/>
          <w:szCs w:val="20"/>
          <w:lang w:val="es-ES"/>
        </w:rPr>
        <w:t xml:space="preserve"> del 200</w:t>
      </w:r>
      <w:r>
        <w:rPr>
          <w:rFonts w:ascii="Arial" w:hAnsi="Arial" w:cs="Arial"/>
          <w:iCs/>
          <w:sz w:val="20"/>
          <w:szCs w:val="20"/>
          <w:lang w:val="es-ES"/>
        </w:rPr>
        <w:t>4</w:t>
      </w:r>
      <w:r w:rsidR="00610240">
        <w:rPr>
          <w:rFonts w:ascii="Arial" w:hAnsi="Arial" w:cs="Arial"/>
          <w:iCs/>
          <w:sz w:val="20"/>
          <w:szCs w:val="20"/>
          <w:lang w:val="es-ES"/>
        </w:rPr>
        <w:t>, para quedar como sigue:</w:t>
      </w:r>
    </w:p>
    <w:p w:rsidR="00610240" w:rsidRDefault="00610240" w:rsidP="00610240">
      <w:pPr>
        <w:spacing w:after="0" w:line="240" w:lineRule="auto"/>
        <w:jc w:val="both"/>
        <w:rPr>
          <w:rFonts w:ascii="Arial" w:hAnsi="Arial" w:cs="Arial"/>
          <w:iCs/>
          <w:sz w:val="20"/>
          <w:szCs w:val="20"/>
          <w:lang w:val="es-ES"/>
        </w:rPr>
      </w:pPr>
    </w:p>
    <w:p w:rsidR="00610240" w:rsidRDefault="00A33548" w:rsidP="00610240">
      <w:pPr>
        <w:spacing w:after="0" w:line="240" w:lineRule="auto"/>
        <w:jc w:val="both"/>
        <w:rPr>
          <w:rFonts w:ascii="Arial" w:hAnsi="Arial" w:cs="Arial"/>
          <w:iCs/>
          <w:sz w:val="20"/>
          <w:szCs w:val="20"/>
          <w:lang w:val="es-MX"/>
        </w:rPr>
      </w:pPr>
      <w:r>
        <w:rPr>
          <w:rFonts w:ascii="Arial" w:hAnsi="Arial" w:cs="Arial"/>
          <w:iCs/>
          <w:sz w:val="20"/>
          <w:szCs w:val="20"/>
          <w:lang w:val="es-MX"/>
        </w:rPr>
        <w:t xml:space="preserve">ARTÍCULO SEGUNDO. La medalla al mérito social a la mujer </w:t>
      </w:r>
      <w:proofErr w:type="spellStart"/>
      <w:r>
        <w:rPr>
          <w:rFonts w:ascii="Arial" w:hAnsi="Arial" w:cs="Arial"/>
          <w:iCs/>
          <w:sz w:val="20"/>
          <w:szCs w:val="20"/>
          <w:lang w:val="es-MX"/>
        </w:rPr>
        <w:t>ahomense</w:t>
      </w:r>
      <w:proofErr w:type="spellEnd"/>
      <w:r>
        <w:rPr>
          <w:rFonts w:ascii="Arial" w:hAnsi="Arial" w:cs="Arial"/>
          <w:iCs/>
          <w:sz w:val="20"/>
          <w:szCs w:val="20"/>
          <w:lang w:val="es-MX"/>
        </w:rPr>
        <w:t xml:space="preserve"> que se menciona, se otorgará en sesión solemne de cabildo, que se celebrará en cualquier día de la primera quincena del mes de marzo de cada año, como un reconocimiento del H. Ayuntamiento a las mujeres destacadas del Municipio de Ahome.</w:t>
      </w:r>
    </w:p>
    <w:p w:rsidR="00610240" w:rsidRDefault="00610240" w:rsidP="00610240">
      <w:pPr>
        <w:spacing w:after="0" w:line="240" w:lineRule="auto"/>
        <w:jc w:val="both"/>
        <w:rPr>
          <w:rFonts w:ascii="Arial" w:hAnsi="Arial" w:cs="Arial"/>
          <w:iCs/>
          <w:sz w:val="20"/>
          <w:szCs w:val="20"/>
          <w:lang w:val="es-ES"/>
        </w:rPr>
      </w:pPr>
    </w:p>
    <w:p w:rsidR="00610240" w:rsidRDefault="00610240" w:rsidP="00610240">
      <w:pPr>
        <w:jc w:val="center"/>
        <w:rPr>
          <w:rFonts w:ascii="Arial" w:hAnsi="Arial" w:cs="Arial"/>
          <w:sz w:val="20"/>
          <w:szCs w:val="20"/>
          <w:lang w:val="en-US"/>
        </w:rPr>
      </w:pPr>
      <w:r>
        <w:rPr>
          <w:rFonts w:ascii="Arial" w:hAnsi="Arial" w:cs="Arial"/>
          <w:sz w:val="20"/>
          <w:szCs w:val="20"/>
          <w:lang w:val="en-US"/>
        </w:rPr>
        <w:t>T R A N S I T O R I O S</w:t>
      </w:r>
    </w:p>
    <w:p w:rsidR="00610240" w:rsidRDefault="00610240" w:rsidP="00610240">
      <w:pPr>
        <w:autoSpaceDE w:val="0"/>
        <w:autoSpaceDN w:val="0"/>
        <w:adjustRightInd w:val="0"/>
        <w:jc w:val="both"/>
        <w:rPr>
          <w:rFonts w:ascii="Arial" w:hAnsi="Arial" w:cs="Arial"/>
          <w:sz w:val="20"/>
          <w:szCs w:val="20"/>
        </w:rPr>
      </w:pPr>
      <w:r>
        <w:rPr>
          <w:rFonts w:ascii="Arial" w:hAnsi="Arial" w:cs="Arial"/>
          <w:bCs/>
          <w:sz w:val="20"/>
          <w:szCs w:val="20"/>
        </w:rPr>
        <w:t xml:space="preserve">ÚNICO. </w:t>
      </w:r>
      <w:r>
        <w:rPr>
          <w:rFonts w:ascii="Arial" w:hAnsi="Arial" w:cs="Arial"/>
          <w:sz w:val="20"/>
          <w:szCs w:val="20"/>
        </w:rPr>
        <w:t>Este Decreto entrará en vigor al día siguiente de su publicación en el “Órgano  Oficial del Gobierno del Estado”.</w:t>
      </w:r>
    </w:p>
    <w:p w:rsidR="00610240" w:rsidRDefault="00610240" w:rsidP="00610240">
      <w:pPr>
        <w:autoSpaceDE w:val="0"/>
        <w:autoSpaceDN w:val="0"/>
        <w:adjustRightInd w:val="0"/>
        <w:jc w:val="both"/>
        <w:rPr>
          <w:rFonts w:ascii="Arial" w:hAnsi="Arial" w:cs="Arial"/>
          <w:sz w:val="20"/>
          <w:szCs w:val="20"/>
        </w:rPr>
      </w:pPr>
    </w:p>
    <w:p w:rsidR="00610240" w:rsidRDefault="00610240" w:rsidP="00610240">
      <w:pPr>
        <w:jc w:val="both"/>
        <w:rPr>
          <w:rFonts w:ascii="Arial" w:hAnsi="Arial" w:cs="Arial"/>
          <w:bCs/>
          <w:sz w:val="20"/>
          <w:szCs w:val="20"/>
        </w:rPr>
      </w:pPr>
      <w:r>
        <w:rPr>
          <w:rFonts w:ascii="Arial" w:hAnsi="Arial" w:cs="Arial"/>
          <w:bCs/>
          <w:sz w:val="20"/>
          <w:szCs w:val="20"/>
        </w:rPr>
        <w:t>Comuníquese al Ejecutivo Municipal para su sanción, publicación y observancia.</w:t>
      </w:r>
    </w:p>
    <w:p w:rsidR="00610240" w:rsidRDefault="00610240" w:rsidP="00610240">
      <w:pPr>
        <w:jc w:val="both"/>
        <w:rPr>
          <w:rFonts w:ascii="Arial" w:hAnsi="Arial" w:cs="Arial"/>
          <w:bCs/>
          <w:sz w:val="20"/>
          <w:szCs w:val="20"/>
        </w:rPr>
      </w:pPr>
      <w:r>
        <w:rPr>
          <w:rFonts w:ascii="Arial" w:hAnsi="Arial" w:cs="Arial"/>
          <w:bCs/>
          <w:sz w:val="20"/>
          <w:szCs w:val="20"/>
        </w:rPr>
        <w:t>Es dado en el Salón de Cabildos</w:t>
      </w:r>
      <w:bookmarkStart w:id="0" w:name="_GoBack"/>
      <w:bookmarkEnd w:id="0"/>
      <w:r>
        <w:rPr>
          <w:rFonts w:ascii="Arial" w:hAnsi="Arial" w:cs="Arial"/>
          <w:bCs/>
          <w:sz w:val="20"/>
          <w:szCs w:val="20"/>
        </w:rPr>
        <w:t xml:space="preserve"> del Palacio Municipal de Ahome, Sinaloa, sito en Degollado y Cuauhtémoc de la Ciudad de Los Mochis, Ahome, Sinaloa, a los trece días del mes de febrero del año dos mil quince.</w:t>
      </w:r>
    </w:p>
    <w:p w:rsidR="00610240" w:rsidRDefault="00610240" w:rsidP="00610240">
      <w:pPr>
        <w:jc w:val="center"/>
        <w:rPr>
          <w:rFonts w:ascii="Arial" w:hAnsi="Arial" w:cs="Arial"/>
          <w:sz w:val="20"/>
          <w:szCs w:val="20"/>
        </w:rPr>
      </w:pPr>
      <w:r>
        <w:rPr>
          <w:rFonts w:ascii="Arial" w:hAnsi="Arial" w:cs="Arial"/>
          <w:sz w:val="20"/>
          <w:szCs w:val="20"/>
        </w:rPr>
        <w:t>A T E N T A M E N T E.</w:t>
      </w:r>
    </w:p>
    <w:p w:rsidR="00610240" w:rsidRDefault="00610240" w:rsidP="00610240">
      <w:pPr>
        <w:jc w:val="center"/>
        <w:rPr>
          <w:rFonts w:ascii="Arial" w:hAnsi="Arial" w:cs="Arial"/>
          <w:sz w:val="20"/>
          <w:szCs w:val="20"/>
        </w:rPr>
      </w:pPr>
    </w:p>
    <w:p w:rsidR="00610240" w:rsidRDefault="00610240" w:rsidP="00610240">
      <w:pPr>
        <w:jc w:val="both"/>
        <w:rPr>
          <w:rFonts w:ascii="Arial" w:hAnsi="Arial" w:cs="Arial"/>
          <w:sz w:val="20"/>
          <w:szCs w:val="20"/>
        </w:rPr>
      </w:pPr>
      <w:r>
        <w:rPr>
          <w:rFonts w:ascii="Arial" w:hAnsi="Arial" w:cs="Arial"/>
          <w:sz w:val="20"/>
          <w:szCs w:val="20"/>
        </w:rPr>
        <w:t>ARTURO DUARTE GARCÍA                                                  ÁLVARO RUELAS ECHAVE</w:t>
      </w:r>
    </w:p>
    <w:p w:rsidR="00610240" w:rsidRDefault="00610240" w:rsidP="00610240">
      <w:pPr>
        <w:ind w:left="5520" w:hanging="5520"/>
        <w:contextualSpacing/>
        <w:jc w:val="both"/>
        <w:rPr>
          <w:rFonts w:ascii="Arial" w:hAnsi="Arial" w:cs="Arial"/>
          <w:bCs/>
          <w:sz w:val="20"/>
          <w:szCs w:val="20"/>
        </w:rPr>
      </w:pPr>
      <w:r>
        <w:rPr>
          <w:rFonts w:ascii="Arial" w:hAnsi="Arial" w:cs="Arial"/>
          <w:bCs/>
          <w:sz w:val="20"/>
          <w:szCs w:val="20"/>
        </w:rPr>
        <w:t>PRESIDENTE MUNICIPAL.                                                   SECRETARIO DEL AYUNTAMIENTO.</w:t>
      </w:r>
    </w:p>
    <w:p w:rsidR="00610240" w:rsidRDefault="00610240" w:rsidP="00610240">
      <w:pPr>
        <w:ind w:left="5520" w:hanging="5520"/>
        <w:contextualSpacing/>
        <w:jc w:val="both"/>
        <w:rPr>
          <w:rFonts w:ascii="Arial" w:hAnsi="Arial" w:cs="Arial"/>
          <w:sz w:val="20"/>
          <w:szCs w:val="20"/>
        </w:rPr>
      </w:pPr>
    </w:p>
    <w:p w:rsidR="00610240" w:rsidRDefault="00610240" w:rsidP="00610240">
      <w:pPr>
        <w:pStyle w:val="Textoindependiente"/>
        <w:jc w:val="both"/>
        <w:rPr>
          <w:rFonts w:ascii="Arial" w:hAnsi="Arial" w:cs="Arial"/>
          <w:sz w:val="20"/>
          <w:szCs w:val="20"/>
        </w:rPr>
      </w:pPr>
      <w:r>
        <w:rPr>
          <w:rFonts w:ascii="Arial" w:hAnsi="Arial" w:cs="Arial"/>
          <w:sz w:val="20"/>
          <w:szCs w:val="20"/>
        </w:rPr>
        <w:t>Por lo tanto mando se imprima, publique, circule  y se le dé el debido cumplimiento.</w:t>
      </w:r>
    </w:p>
    <w:p w:rsidR="00610240" w:rsidRDefault="00610240" w:rsidP="00610240">
      <w:pPr>
        <w:pStyle w:val="Textoindependiente"/>
        <w:jc w:val="both"/>
        <w:rPr>
          <w:rFonts w:ascii="Arial" w:hAnsi="Arial" w:cs="Arial"/>
          <w:sz w:val="20"/>
          <w:szCs w:val="20"/>
        </w:rPr>
      </w:pPr>
    </w:p>
    <w:p w:rsidR="00610240" w:rsidRDefault="00610240" w:rsidP="00610240">
      <w:pPr>
        <w:jc w:val="both"/>
        <w:rPr>
          <w:rFonts w:ascii="Arial" w:hAnsi="Arial" w:cs="Arial"/>
          <w:bCs/>
          <w:sz w:val="20"/>
          <w:szCs w:val="20"/>
        </w:rPr>
      </w:pPr>
      <w:r>
        <w:rPr>
          <w:rFonts w:ascii="Arial" w:hAnsi="Arial" w:cs="Arial"/>
          <w:bCs/>
          <w:sz w:val="20"/>
          <w:szCs w:val="20"/>
        </w:rPr>
        <w:t>Palacio del Ejecutivo Municipal, sito en Degollado y Cuauhtémoc de la Ciudad de Los Mochis, Ahome, Sinaloa,  a los trece días del mes de febrero del año dos mil quince.</w:t>
      </w:r>
    </w:p>
    <w:p w:rsidR="00610240" w:rsidRDefault="00610240" w:rsidP="00610240">
      <w:pPr>
        <w:jc w:val="both"/>
        <w:rPr>
          <w:rFonts w:ascii="Arial" w:hAnsi="Arial" w:cs="Arial"/>
          <w:bCs/>
          <w:sz w:val="20"/>
          <w:szCs w:val="20"/>
        </w:rPr>
      </w:pPr>
    </w:p>
    <w:p w:rsidR="00610240" w:rsidRDefault="00610240" w:rsidP="00610240">
      <w:pPr>
        <w:jc w:val="both"/>
        <w:rPr>
          <w:rFonts w:ascii="Arial" w:hAnsi="Arial" w:cs="Arial"/>
          <w:sz w:val="20"/>
          <w:szCs w:val="20"/>
        </w:rPr>
      </w:pPr>
      <w:r>
        <w:rPr>
          <w:rFonts w:ascii="Arial" w:hAnsi="Arial" w:cs="Arial"/>
          <w:sz w:val="20"/>
          <w:szCs w:val="20"/>
        </w:rPr>
        <w:t>ARTURO DUARTE GARCÍA                                                 ÁLVARO RUELAS ECHAVE</w:t>
      </w:r>
    </w:p>
    <w:p w:rsidR="00610240" w:rsidRDefault="00610240" w:rsidP="00610240">
      <w:pPr>
        <w:jc w:val="both"/>
        <w:rPr>
          <w:rFonts w:ascii="Arial" w:hAnsi="Arial" w:cs="Arial"/>
          <w:sz w:val="20"/>
          <w:szCs w:val="20"/>
        </w:rPr>
      </w:pPr>
      <w:r>
        <w:rPr>
          <w:rFonts w:ascii="Arial" w:hAnsi="Arial" w:cs="Arial"/>
          <w:bCs/>
          <w:sz w:val="20"/>
          <w:szCs w:val="20"/>
        </w:rPr>
        <w:t>PRESIDENTE MUNICIPAL.                                                  SECRETARIO DEL AYUNTAMIENTO.</w:t>
      </w:r>
    </w:p>
    <w:p w:rsidR="002C1DD3" w:rsidRDefault="002C1DD3"/>
    <w:sectPr w:rsidR="002C1D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D3B07"/>
    <w:multiLevelType w:val="hybridMultilevel"/>
    <w:tmpl w:val="E38054C2"/>
    <w:lvl w:ilvl="0" w:tplc="99A49D38">
      <w:start w:val="1"/>
      <w:numFmt w:val="lowerLetter"/>
      <w:lvlText w:val="%1)"/>
      <w:lvlJc w:val="left"/>
      <w:pPr>
        <w:tabs>
          <w:tab w:val="num" w:pos="1680"/>
        </w:tabs>
        <w:ind w:left="1680" w:hanging="360"/>
      </w:pPr>
    </w:lvl>
    <w:lvl w:ilvl="1" w:tplc="080A0019">
      <w:start w:val="1"/>
      <w:numFmt w:val="lowerLetter"/>
      <w:lvlText w:val="%2."/>
      <w:lvlJc w:val="left"/>
      <w:pPr>
        <w:tabs>
          <w:tab w:val="num" w:pos="2400"/>
        </w:tabs>
        <w:ind w:left="2400" w:hanging="360"/>
      </w:pPr>
    </w:lvl>
    <w:lvl w:ilvl="2" w:tplc="080A001B">
      <w:start w:val="1"/>
      <w:numFmt w:val="lowerRoman"/>
      <w:lvlText w:val="%3."/>
      <w:lvlJc w:val="right"/>
      <w:pPr>
        <w:tabs>
          <w:tab w:val="num" w:pos="3120"/>
        </w:tabs>
        <w:ind w:left="3120" w:hanging="180"/>
      </w:pPr>
    </w:lvl>
    <w:lvl w:ilvl="3" w:tplc="080A000F">
      <w:start w:val="1"/>
      <w:numFmt w:val="decimal"/>
      <w:lvlText w:val="%4."/>
      <w:lvlJc w:val="left"/>
      <w:pPr>
        <w:tabs>
          <w:tab w:val="num" w:pos="3840"/>
        </w:tabs>
        <w:ind w:left="3840" w:hanging="360"/>
      </w:pPr>
    </w:lvl>
    <w:lvl w:ilvl="4" w:tplc="080A0019">
      <w:start w:val="1"/>
      <w:numFmt w:val="lowerLetter"/>
      <w:lvlText w:val="%5."/>
      <w:lvlJc w:val="left"/>
      <w:pPr>
        <w:tabs>
          <w:tab w:val="num" w:pos="4560"/>
        </w:tabs>
        <w:ind w:left="4560" w:hanging="360"/>
      </w:pPr>
    </w:lvl>
    <w:lvl w:ilvl="5" w:tplc="080A001B">
      <w:start w:val="1"/>
      <w:numFmt w:val="lowerRoman"/>
      <w:lvlText w:val="%6."/>
      <w:lvlJc w:val="right"/>
      <w:pPr>
        <w:tabs>
          <w:tab w:val="num" w:pos="5280"/>
        </w:tabs>
        <w:ind w:left="5280" w:hanging="180"/>
      </w:pPr>
    </w:lvl>
    <w:lvl w:ilvl="6" w:tplc="080A000F">
      <w:start w:val="1"/>
      <w:numFmt w:val="decimal"/>
      <w:lvlText w:val="%7."/>
      <w:lvlJc w:val="left"/>
      <w:pPr>
        <w:tabs>
          <w:tab w:val="num" w:pos="6000"/>
        </w:tabs>
        <w:ind w:left="6000" w:hanging="360"/>
      </w:pPr>
    </w:lvl>
    <w:lvl w:ilvl="7" w:tplc="080A0019">
      <w:start w:val="1"/>
      <w:numFmt w:val="lowerLetter"/>
      <w:lvlText w:val="%8."/>
      <w:lvlJc w:val="left"/>
      <w:pPr>
        <w:tabs>
          <w:tab w:val="num" w:pos="6720"/>
        </w:tabs>
        <w:ind w:left="6720" w:hanging="360"/>
      </w:pPr>
    </w:lvl>
    <w:lvl w:ilvl="8" w:tplc="080A001B">
      <w:start w:val="1"/>
      <w:numFmt w:val="lowerRoman"/>
      <w:lvlText w:val="%9."/>
      <w:lvlJc w:val="right"/>
      <w:pPr>
        <w:tabs>
          <w:tab w:val="num" w:pos="7440"/>
        </w:tabs>
        <w:ind w:left="74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04"/>
    <w:rsid w:val="002C1DD3"/>
    <w:rsid w:val="002C5B04"/>
    <w:rsid w:val="003325FF"/>
    <w:rsid w:val="00610240"/>
    <w:rsid w:val="00A33548"/>
    <w:rsid w:val="00D33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A3CE1-C7F5-4617-B6A7-6D2386C5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240"/>
    <w:pPr>
      <w:spacing w:after="200" w:line="276" w:lineRule="auto"/>
    </w:pPr>
    <w:rPr>
      <w:rFonts w:eastAsiaTheme="minorEastAsia"/>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1024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61024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33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548"/>
    <w:rPr>
      <w:rFonts w:ascii="Segoe UI" w:eastAsiaTheme="minorEastAsia" w:hAnsi="Segoe UI" w:cs="Segoe UI"/>
      <w:sz w:val="18"/>
      <w:szCs w:val="18"/>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1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2015-02-16T19:36:00Z</cp:lastPrinted>
  <dcterms:created xsi:type="dcterms:W3CDTF">2015-02-16T19:26:00Z</dcterms:created>
  <dcterms:modified xsi:type="dcterms:W3CDTF">2015-02-16T19:37:00Z</dcterms:modified>
</cp:coreProperties>
</file>